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2013 r., poz. 907 ze zm.)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1A4DEA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8C6203">
        <w:rPr>
          <w:sz w:val="32"/>
          <w:szCs w:val="24"/>
        </w:rPr>
        <w:t>na ochronę i zabezpieczenie imprez</w:t>
      </w:r>
      <w:r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>
        <w:rPr>
          <w:sz w:val="32"/>
          <w:szCs w:val="24"/>
        </w:rPr>
        <w:t>„Sylwester Pod Gwiazdami</w:t>
      </w:r>
      <w:r w:rsidR="00EA42EE">
        <w:rPr>
          <w:sz w:val="32"/>
          <w:szCs w:val="24"/>
        </w:rPr>
        <w:t xml:space="preserve"> </w:t>
      </w:r>
      <w:r w:rsidR="00EA42EE" w:rsidRPr="008C6203">
        <w:rPr>
          <w:sz w:val="32"/>
          <w:szCs w:val="24"/>
        </w:rPr>
        <w:t>2015</w:t>
      </w:r>
      <w:r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4DEA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3E5C3F"/>
    <w:rsid w:val="00413A19"/>
    <w:rsid w:val="00454446"/>
    <w:rsid w:val="00482E57"/>
    <w:rsid w:val="004C6323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E6A41"/>
    <w:rsid w:val="00BF3208"/>
    <w:rsid w:val="00C56450"/>
    <w:rsid w:val="00CB466E"/>
    <w:rsid w:val="00D32EA8"/>
    <w:rsid w:val="00D373A3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A42EE"/>
    <w:rsid w:val="00EA5179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2015-09-15T08:39:00Z</dcterms:created>
  <dcterms:modified xsi:type="dcterms:W3CDTF">2015-09-28T06:32:00Z</dcterms:modified>
</cp:coreProperties>
</file>